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  <w:lang w:val="ru-RU"/>
        </w:rPr>
        <w:t>В своей практике я часто слышу от родителей 3х летних детей: "С моим ребенком что-то происходит! Он все делает на оборот, упрямится! а ведь всего пару месяцев назад он был спокойным, послушным!"</w:t>
      </w:r>
    </w:p>
    <w:p>
      <w:pPr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  <w:lang w:val="ru-RU"/>
        </w:rPr>
        <w:t>Такое происходит со всеми детьми 2,5 - 3, 5 лет. Это кризис трех лет.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Некоторые особенности проявления </w:t>
      </w:r>
      <w:r>
        <w:rPr>
          <w:b/>
          <w:color w:val="000000"/>
          <w:sz w:val="28"/>
        </w:rPr>
        <w:t>кризиса З</w:t>
      </w:r>
      <w:r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>х лет</w:t>
      </w:r>
    </w:p>
    <w:p>
      <w:pPr>
        <w:numPr>
          <w:ilvl w:val="0"/>
          <w:numId w:val="1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Период упрямства и капризности начинается примерно с </w:t>
      </w:r>
      <w:r>
        <w:rPr>
          <w:color w:val="000000"/>
          <w:sz w:val="28"/>
        </w:rPr>
        <w:t xml:space="preserve">18 </w:t>
      </w:r>
      <w:r>
        <w:rPr>
          <w:color w:val="000000"/>
          <w:sz w:val="28"/>
        </w:rPr>
        <w:t>месяцев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Как правило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фаза заканчивается к </w:t>
      </w:r>
      <w:r>
        <w:rPr>
          <w:color w:val="000000"/>
          <w:sz w:val="28"/>
        </w:rPr>
        <w:t xml:space="preserve">3,5- 4 </w:t>
      </w:r>
      <w:r>
        <w:rPr>
          <w:color w:val="000000"/>
          <w:sz w:val="28"/>
        </w:rPr>
        <w:t>годам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Случайные приступы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упрямства в более старшем возрасте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тоже вещь вполне нормальная</w:t>
      </w:r>
      <w:r>
        <w:rPr>
          <w:color w:val="000000"/>
          <w:sz w:val="28"/>
        </w:rPr>
        <w:t>.</w:t>
      </w:r>
    </w:p>
    <w:p>
      <w:pPr>
        <w:numPr>
          <w:ilvl w:val="0"/>
          <w:numId w:val="2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Пик упрямства приходится на </w:t>
      </w:r>
      <w:r>
        <w:rPr>
          <w:color w:val="000000"/>
          <w:sz w:val="28"/>
        </w:rPr>
        <w:t xml:space="preserve">2.5-3 </w:t>
      </w:r>
      <w:r>
        <w:rPr>
          <w:color w:val="000000"/>
          <w:sz w:val="28"/>
        </w:rPr>
        <w:t>года жизни</w:t>
      </w:r>
      <w:r>
        <w:rPr>
          <w:color w:val="000000"/>
          <w:sz w:val="28"/>
        </w:rPr>
        <w:t>.</w:t>
      </w:r>
    </w:p>
    <w:p>
      <w:pPr>
        <w:numPr>
          <w:ilvl w:val="0"/>
          <w:numId w:val="3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Мальчики упрямятся сильнее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чем девочки</w:t>
      </w:r>
      <w:r>
        <w:rPr>
          <w:color w:val="000000"/>
          <w:sz w:val="28"/>
        </w:rPr>
        <w:t>.</w:t>
      </w:r>
    </w:p>
    <w:p>
      <w:pPr>
        <w:numPr>
          <w:ilvl w:val="0"/>
          <w:numId w:val="4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Девочки капризничают чаще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чем мальчики</w:t>
      </w:r>
      <w:r>
        <w:rPr>
          <w:color w:val="000000"/>
          <w:sz w:val="28"/>
        </w:rPr>
        <w:t>.</w:t>
      </w:r>
    </w:p>
    <w:p>
      <w:pPr>
        <w:numPr>
          <w:ilvl w:val="0"/>
          <w:numId w:val="5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В </w:t>
      </w:r>
      <w:r>
        <w:rPr>
          <w:b/>
          <w:color w:val="000000"/>
          <w:sz w:val="28"/>
        </w:rPr>
        <w:t>кризисный</w:t>
      </w:r>
      <w:r>
        <w:rPr>
          <w:color w:val="000000"/>
          <w:sz w:val="28"/>
        </w:rPr>
        <w:t xml:space="preserve"> период приступы упрямства и капризности случаются у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детей по </w:t>
      </w:r>
      <w:r>
        <w:rPr>
          <w:color w:val="000000"/>
          <w:sz w:val="28"/>
        </w:rPr>
        <w:t xml:space="preserve">5 </w:t>
      </w:r>
      <w:r>
        <w:rPr>
          <w:color w:val="000000"/>
          <w:sz w:val="28"/>
        </w:rPr>
        <w:t>раз в день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 некоторых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до </w:t>
      </w:r>
      <w:r>
        <w:rPr>
          <w:color w:val="000000"/>
          <w:sz w:val="28"/>
        </w:rPr>
        <w:t xml:space="preserve">19 </w:t>
      </w:r>
      <w:r>
        <w:rPr>
          <w:color w:val="000000"/>
          <w:sz w:val="28"/>
        </w:rPr>
        <w:t>раз</w:t>
      </w:r>
      <w:r>
        <w:rPr>
          <w:color w:val="000000"/>
          <w:sz w:val="28"/>
        </w:rPr>
        <w:t>!</w:t>
      </w:r>
    </w:p>
    <w:p>
      <w:pPr>
        <w:numPr>
          <w:ilvl w:val="0"/>
          <w:numId w:val="6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Если дети по достижении </w:t>
      </w:r>
      <w:r>
        <w:rPr>
          <w:color w:val="000000"/>
          <w:sz w:val="28"/>
        </w:rPr>
        <w:t xml:space="preserve">4 </w:t>
      </w:r>
      <w:r>
        <w:rPr>
          <w:color w:val="000000"/>
          <w:sz w:val="28"/>
        </w:rPr>
        <w:t>лет все еще продолжают часто упрямиться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и капризничать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то вероятнее всего речь идет о «фиксированном «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упрямстве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истеричности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как удобных способах манипулирования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ребенком своими </w:t>
      </w:r>
      <w:r>
        <w:rPr>
          <w:b/>
          <w:color w:val="000000"/>
          <w:sz w:val="28"/>
        </w:rPr>
        <w:t>родителями</w:t>
      </w:r>
      <w:r>
        <w:rPr>
          <w:color w:val="000000"/>
          <w:sz w:val="28"/>
        </w:rPr>
        <w:t>.</w:t>
      </w:r>
    </w:p>
    <w:p>
      <w:pPr>
        <w:numPr>
          <w:ilvl w:val="0"/>
          <w:numId w:val="7"/>
        </w:num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Еще не понятно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кто упрямее</w:t>
      </w:r>
      <w:r>
        <w:rPr>
          <w:color w:val="000000"/>
          <w:sz w:val="28"/>
        </w:rPr>
        <w:t xml:space="preserve">,- </w:t>
      </w:r>
      <w:r>
        <w:rPr>
          <w:b/>
          <w:color w:val="000000"/>
          <w:sz w:val="28"/>
        </w:rPr>
        <w:t>родители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весь день </w:t>
      </w:r>
      <w:r>
        <w:rPr>
          <w:color w:val="000000"/>
          <w:sz w:val="28"/>
        </w:rPr>
        <w:t>твердящие</w:t>
      </w:r>
      <w:r>
        <w:rPr>
          <w:color w:val="000000"/>
          <w:sz w:val="28"/>
        </w:rPr>
        <w:t>: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«Ты должен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ты обязан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тебе необходимо…»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или ребенок</w:t>
      </w:r>
      <w:r>
        <w:rPr>
          <w:color w:val="000000"/>
          <w:sz w:val="28"/>
        </w:rPr>
        <w:t>,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упорно протестующий против </w:t>
      </w:r>
      <w:r>
        <w:rPr>
          <w:color w:val="000000"/>
          <w:sz w:val="28"/>
        </w:rPr>
        <w:t>«обязан»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против </w:t>
      </w:r>
      <w:r>
        <w:rPr>
          <w:color w:val="000000"/>
          <w:sz w:val="28"/>
        </w:rPr>
        <w:t>«должен»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хотя бы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в силу того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что это </w:t>
      </w:r>
      <w:r>
        <w:rPr>
          <w:color w:val="000000"/>
          <w:sz w:val="28"/>
        </w:rPr>
        <w:t>«должен»</w:t>
      </w:r>
      <w:r>
        <w:rPr>
          <w:color w:val="000000"/>
          <w:sz w:val="28"/>
        </w:rPr>
        <w:t xml:space="preserve"> он просто еще не может выполнить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Он не созрел для многих наших требований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он только маленький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росточек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caps/>
          <w:sz w:val="28"/>
        </w:rPr>
      </w:pPr>
      <w:r>
        <w:rPr>
          <w:caps/>
          <w:color w:val="000000"/>
          <w:sz w:val="28"/>
        </w:rPr>
        <w:t>Как преодолеть капризы</w:t>
      </w:r>
      <w:r>
        <w:rPr>
          <w:caps/>
          <w:color w:val="000000"/>
          <w:sz w:val="28"/>
        </w:rPr>
        <w:t>?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Сначала нужно понять причины капризов и упрямства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Ими могут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>: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>Нарушения режима дня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>Обилие новых впечатлений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>Плохое самочувствие во время болезни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 xml:space="preserve">Переутомление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физическое и психическое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Преодолеть капризы можно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если</w:t>
      </w:r>
      <w:r>
        <w:rPr>
          <w:color w:val="000000"/>
          <w:sz w:val="28"/>
        </w:rPr>
        <w:t>: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! </w:t>
      </w:r>
      <w:r>
        <w:rPr>
          <w:color w:val="000000"/>
          <w:sz w:val="28"/>
        </w:rPr>
        <w:t>Все члены семьи будут иметь единые требования к ребенку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! </w:t>
      </w:r>
      <w:r>
        <w:rPr>
          <w:color w:val="000000"/>
          <w:sz w:val="28"/>
        </w:rPr>
        <w:t>Будут тверды в позиции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дадут понять значение слова </w:t>
      </w:r>
      <w:r>
        <w:rPr>
          <w:color w:val="000000"/>
          <w:sz w:val="28"/>
        </w:rPr>
        <w:t>«нельзя»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! </w:t>
      </w:r>
      <w:r>
        <w:rPr>
          <w:color w:val="000000"/>
          <w:sz w:val="28"/>
        </w:rPr>
        <w:t>Научат ребенка хотеть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вырабатывать настойчивость в достижении цели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  <w:lang w:val="ru-RU"/>
        </w:rPr>
        <w:t xml:space="preserve">! </w:t>
      </w:r>
      <w:r>
        <w:rPr>
          <w:color w:val="000000"/>
          <w:sz w:val="28"/>
        </w:rPr>
        <w:t>Будут развивать у ребенка самостоятельность в совместной со взрослыми деятельности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b w:val="off"/>
          <w:caps/>
          <w:color w:val="000000"/>
          <w:sz w:val="28"/>
        </w:rPr>
        <w:t xml:space="preserve">Что могут сделать </w:t>
      </w:r>
      <w:r>
        <w:rPr>
          <w:b w:val="off"/>
          <w:caps/>
          <w:color w:val="000000"/>
          <w:sz w:val="28"/>
        </w:rPr>
        <w:t>родители</w:t>
      </w:r>
      <w:r>
        <w:rPr>
          <w:color w:val="000000"/>
          <w:sz w:val="28"/>
        </w:rPr>
        <w:t>: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Не придавайте большого значения упрямству и капризности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Примите к сведению приступ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но не очень волнуйтесь за ребенка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Во время приступа оставайтесь рядом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дайте ему почувствовать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что вы его понимаете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Не пытайтесь в это время что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либо внушать своему ребенку 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это бесполезно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Ругань не имеет смысла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шлепки еще сильнее взбудоражат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Будьте в поведении с ребенком настойчивы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Если вы сказали </w:t>
      </w:r>
      <w:r>
        <w:rPr>
          <w:color w:val="000000"/>
          <w:sz w:val="28"/>
        </w:rPr>
        <w:t>«нет»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оставайтесь и дальше при этом мнении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Не сдавайтесь даже тогда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когда приступ у ребенка протекает в общественном месте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Чаще всего помогает одно 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взять его за руку и увести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Истеричность и капризность требует зрителей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не прибегайте к помощи </w:t>
      </w:r>
      <w:r>
        <w:rPr>
          <w:color w:val="000000"/>
          <w:sz w:val="28"/>
        </w:rPr>
        <w:t>посторонних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«Посмотрите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какая плохая девочка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ай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ай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ай</w:t>
      </w:r>
      <w:r>
        <w:rPr>
          <w:color w:val="000000"/>
          <w:sz w:val="28"/>
        </w:rPr>
        <w:t>!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Ребенку только этого и нужно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>Постарайтесь схитрить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«Ох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какая у меня есть интересная игрушка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книжка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штучка</w:t>
      </w:r>
      <w:r>
        <w:rPr>
          <w:color w:val="000000"/>
          <w:sz w:val="28"/>
        </w:rPr>
        <w:t>.)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«А что это там за окном ворона делает</w:t>
      </w:r>
      <w:r>
        <w:rPr>
          <w:color w:val="000000"/>
          <w:sz w:val="28"/>
        </w:rPr>
        <w:t>?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подобные отвлекающие маневры заинтригуют капризулю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он успокоится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»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color w:val="000000"/>
          <w:sz w:val="28"/>
        </w:rPr>
        <w:t xml:space="preserve">Не считайте ребенка </w:t>
      </w:r>
      <w:r>
        <w:rPr>
          <w:color w:val="000000"/>
          <w:sz w:val="28"/>
        </w:rPr>
        <w:t>«избалованным»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>«испорченным»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помните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что это естественный этап его развития</w:t>
      </w:r>
      <w:r>
        <w:rPr>
          <w:color w:val="000000"/>
          <w:sz w:val="28"/>
        </w:rPr>
        <w:t>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color w:val="000000"/>
          <w:sz w:val="28"/>
        </w:rPr>
      </w:pP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spacing w:before="0" w:after="0" w:line="240" w:lineRule="auto"/>
        <w:ind w:left="0" w:right="0" w:firstLine="0"/>
        <w:jc w:val="both"/>
        <w:rPr>
          <w:sz w:val="28"/>
        </w:rPr>
      </w:pPr>
      <w:r>
        <w:rPr>
          <w:b/>
          <w:color w:val="000000"/>
          <w:sz w:val="28"/>
        </w:rPr>
        <w:t>Любите своего ребенка таким какой он есть</w:t>
      </w:r>
      <w:r>
        <w:rPr>
          <w:b/>
          <w:color w:val="000000"/>
          <w:sz w:val="28"/>
        </w:rPr>
        <w:t>!</w:t>
      </w:r>
    </w:p>
    <w:p>
      <w:pPr>
        <w:jc w:val="both"/>
        <w:rPr>
          <w:rFonts w:ascii="Times New Roman" w:cs="Times New Roman" w:hAnsi="Times New Roman"/>
          <w:sz w:val="26"/>
        </w:rPr>
      </w:pPr>
    </w:p>
    <w:p>
      <w:pPr>
        <w:jc w:val="both"/>
        <w:rPr>
          <w:rFonts w:ascii="Times New Roman" w:cs="Times New Roman" w:hAnsi="Times New Roman"/>
          <w:sz w:val="26"/>
        </w:rPr>
      </w:pPr>
    </w:p>
    <w:p>
      <w:pPr>
        <w:jc w:val="both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  <w:lang w:val="ru-RU"/>
        </w:rPr>
        <w:t>Материал подготовила                                         Никитина Н.Б., педагог-психолог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</cp:coreProperties>
</file>