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Проблема адаптации</w:t>
      </w:r>
      <w:r>
        <w:rPr>
          <w:rFonts w:ascii="Times New Roman" w:cs="Times New Roman" w:hAnsi="Times New Roman"/>
          <w:sz w:val="28"/>
        </w:rPr>
        <w:br w:type="textWrapping"/>
      </w:r>
      <w:r>
        <w:rPr>
          <w:rFonts w:ascii="Times New Roman" w:cs="Times New Roman" w:hAnsi="Times New Roman"/>
          <w:sz w:val="28"/>
        </w:rPr>
        <w:br w:type="textWrapping"/>
      </w:r>
      <w:r>
        <w:rPr>
          <w:rFonts w:ascii="Times New Roman" w:cs="Times New Roman" w:hAnsi="Times New Roman"/>
          <w:sz w:val="28"/>
        </w:rPr>
        <w:tab/>
        <w:t>Детский садик – это новая жизненная ситуация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в которую попадают дети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Для детишек на первый план здесь выходит общение в группе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Новая обстановка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 xml:space="preserve">незнакомые люди </w:t>
      </w:r>
      <w:r>
        <w:rPr>
          <w:rFonts w:ascii="Times New Roman" w:cs="Times New Roman" w:hAnsi="Times New Roman"/>
          <w:sz w:val="28"/>
        </w:rPr>
        <w:t xml:space="preserve">- </w:t>
      </w:r>
      <w:r>
        <w:rPr>
          <w:rFonts w:ascii="Times New Roman" w:cs="Times New Roman" w:hAnsi="Times New Roman"/>
          <w:sz w:val="28"/>
        </w:rPr>
        <w:t>многие малыши проблемно воспринимают это</w:t>
      </w:r>
      <w:r>
        <w:rPr>
          <w:rFonts w:ascii="Times New Roman" w:cs="Times New Roman" w:hAnsi="Times New Roman"/>
          <w:sz w:val="28"/>
        </w:rPr>
        <w:t>.</w:t>
      </w:r>
      <w:r>
        <w:rPr>
          <w:rFonts w:ascii="Times New Roman" w:cs="Times New Roman" w:hAnsi="Times New Roman"/>
          <w:sz w:val="28"/>
        </w:rPr>
        <w:br w:type="textWrapping"/>
      </w:r>
      <w:r>
        <w:rPr>
          <w:rFonts w:ascii="Times New Roman" w:cs="Times New Roman" w:hAnsi="Times New Roman"/>
          <w:sz w:val="28"/>
        </w:rPr>
        <w:tab/>
        <w:t>Большая часть детей ревёт перед детским садом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Некоторым легко втянуться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но вечером дома бывают слёзы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других приходится уговаривать пойти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они перед входом в садик капризничают и плачут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Более старшие ребятишки легче и быстрее приспосабливаются к новым условиям</w:t>
      </w:r>
      <w:r>
        <w:rPr>
          <w:rFonts w:ascii="Times New Roman" w:cs="Times New Roman" w:hAnsi="Times New Roman"/>
          <w:sz w:val="28"/>
        </w:rPr>
        <w:t>.</w:t>
      </w:r>
      <w:r>
        <w:rPr>
          <w:rFonts w:ascii="Times New Roman" w:cs="Times New Roman" w:hAnsi="Times New Roman"/>
          <w:sz w:val="28"/>
        </w:rPr>
        <w:br w:type="textWrapping"/>
      </w:r>
      <w:r>
        <w:rPr>
          <w:rFonts w:ascii="Times New Roman" w:cs="Times New Roman" w:hAnsi="Times New Roman"/>
          <w:i/>
          <w:sz w:val="28"/>
        </w:rPr>
        <w:t>Причиной детских слёз могут явиться следующие факторы</w:t>
      </w:r>
      <w:r>
        <w:rPr>
          <w:rFonts w:ascii="Times New Roman" w:cs="Times New Roman" w:hAnsi="Times New Roman"/>
          <w:sz w:val="28"/>
        </w:rPr>
        <w:t>: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 xml:space="preserve">* </w:t>
      </w:r>
      <w:r>
        <w:rPr>
          <w:rFonts w:ascii="Times New Roman" w:cs="Times New Roman" w:hAnsi="Times New Roman"/>
          <w:sz w:val="28"/>
        </w:rPr>
        <w:t>Страх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 xml:space="preserve">связанный с новой обстановкой </w:t>
      </w:r>
      <w:r>
        <w:rPr>
          <w:rFonts w:ascii="Times New Roman" w:cs="Times New Roman" w:hAnsi="Times New Roman"/>
          <w:sz w:val="28"/>
        </w:rPr>
        <w:t>(</w:t>
      </w:r>
      <w:r>
        <w:rPr>
          <w:rFonts w:ascii="Times New Roman" w:cs="Times New Roman" w:hAnsi="Times New Roman"/>
          <w:sz w:val="28"/>
        </w:rPr>
        <w:t xml:space="preserve">дети до </w:t>
      </w:r>
      <w:r>
        <w:rPr>
          <w:rFonts w:ascii="Times New Roman" w:cs="Times New Roman" w:hAnsi="Times New Roman"/>
          <w:sz w:val="28"/>
        </w:rPr>
        <w:t xml:space="preserve">3 </w:t>
      </w:r>
      <w:r>
        <w:rPr>
          <w:rFonts w:ascii="Times New Roman" w:cs="Times New Roman" w:hAnsi="Times New Roman"/>
          <w:sz w:val="28"/>
        </w:rPr>
        <w:t>лет нуждаются в удвоенной заботе</w:t>
      </w:r>
      <w:r>
        <w:rPr>
          <w:rFonts w:ascii="Times New Roman" w:cs="Times New Roman" w:hAnsi="Times New Roman"/>
          <w:sz w:val="28"/>
        </w:rPr>
        <w:t xml:space="preserve">). </w:t>
      </w:r>
      <w:r>
        <w:rPr>
          <w:rFonts w:ascii="Times New Roman" w:cs="Times New Roman" w:hAnsi="Times New Roman"/>
          <w:sz w:val="28"/>
        </w:rPr>
        <w:t>Ребёнок привык к дому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спокойной атмосфере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рядышком с мамой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А попадая в неизвестное место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с определёнными правилами поведения и режимом дня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ему приходится тяжело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он испытывает стресс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Детский сад прививает дисциплину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которой дома до этого ребёнок не придерживался</w:t>
      </w:r>
      <w:r>
        <w:rPr>
          <w:rFonts w:ascii="Times New Roman" w:cs="Times New Roman" w:hAnsi="Times New Roman"/>
          <w:sz w:val="28"/>
        </w:rPr>
        <w:t>.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 xml:space="preserve">* </w:t>
      </w:r>
      <w:r>
        <w:rPr>
          <w:rFonts w:ascii="Times New Roman" w:cs="Times New Roman" w:hAnsi="Times New Roman"/>
          <w:sz w:val="28"/>
        </w:rPr>
        <w:t>Переизбыток эмоций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В детсаду дети получают множество новых положительных и отрицательных впечатлений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они могут утомиться и из</w:t>
      </w:r>
      <w:r>
        <w:rPr>
          <w:rFonts w:ascii="Times New Roman" w:cs="Times New Roman" w:hAnsi="Times New Roman"/>
          <w:sz w:val="28"/>
        </w:rPr>
        <w:t>-</w:t>
      </w:r>
      <w:r>
        <w:rPr>
          <w:rFonts w:ascii="Times New Roman" w:cs="Times New Roman" w:hAnsi="Times New Roman"/>
          <w:sz w:val="28"/>
        </w:rPr>
        <w:t>за этого стать нервными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плаксивыми и капризными</w:t>
      </w:r>
      <w:r>
        <w:rPr>
          <w:rFonts w:ascii="Times New Roman" w:cs="Times New Roman" w:hAnsi="Times New Roman"/>
          <w:sz w:val="28"/>
        </w:rPr>
        <w:t>.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 xml:space="preserve">* </w:t>
      </w:r>
      <w:r>
        <w:rPr>
          <w:rFonts w:ascii="Times New Roman" w:cs="Times New Roman" w:hAnsi="Times New Roman"/>
          <w:sz w:val="28"/>
        </w:rPr>
        <w:t>Неспособность себя обслужить</w:t>
      </w:r>
      <w:r>
        <w:rPr>
          <w:rFonts w:ascii="Times New Roman" w:cs="Times New Roman" w:hAnsi="Times New Roman"/>
          <w:sz w:val="28"/>
        </w:rPr>
        <w:t>.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 xml:space="preserve">* </w:t>
      </w:r>
      <w:r>
        <w:rPr>
          <w:rFonts w:ascii="Times New Roman" w:cs="Times New Roman" w:hAnsi="Times New Roman"/>
          <w:sz w:val="28"/>
        </w:rPr>
        <w:t>Ребёнок психологически не готов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Причины могут быть в индивидуальных особенностях развития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Часто такое бывает от недостатка близости с матерью</w:t>
      </w:r>
      <w:r>
        <w:rPr>
          <w:rFonts w:ascii="Times New Roman" w:cs="Times New Roman" w:hAnsi="Times New Roman"/>
          <w:sz w:val="28"/>
        </w:rPr>
        <w:t>.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 xml:space="preserve">* </w:t>
      </w:r>
      <w:r>
        <w:rPr>
          <w:rFonts w:ascii="Times New Roman" w:cs="Times New Roman" w:hAnsi="Times New Roman"/>
          <w:sz w:val="28"/>
        </w:rPr>
        <w:t>Эффект негативного первого впечатления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Оно оказывает влияние на нахождение ребёнка в этом заведении</w:t>
      </w:r>
      <w:r>
        <w:rPr>
          <w:rFonts w:ascii="Times New Roman" w:cs="Times New Roman" w:hAnsi="Times New Roman"/>
          <w:sz w:val="28"/>
        </w:rPr>
        <w:t>.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br w:type="textWrapping"/>
      </w:r>
      <w:r>
        <w:rPr>
          <w:rFonts w:ascii="Times New Roman" w:cs="Times New Roman" w:hAnsi="Times New Roman"/>
          <w:sz w:val="28"/>
        </w:rPr>
        <w:t>Обязательно выясните причину слёз малыша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чтобы избежать психологической травмы</w:t>
      </w:r>
      <w:r>
        <w:rPr>
          <w:rFonts w:ascii="Times New Roman" w:cs="Times New Roman" w:hAnsi="Times New Roman"/>
          <w:sz w:val="28"/>
        </w:rPr>
        <w:br w:type="textWrapping"/>
      </w:r>
      <w:r>
        <w:rPr>
          <w:rFonts w:ascii="Times New Roman" w:cs="Times New Roman" w:hAnsi="Times New Roman"/>
          <w:sz w:val="28"/>
        </w:rPr>
        <w:br w:type="textWrapping"/>
      </w:r>
      <w:r>
        <w:rPr>
          <w:rFonts w:ascii="Times New Roman" w:cs="Times New Roman" w:hAnsi="Times New Roman"/>
          <w:sz w:val="28"/>
        </w:rPr>
        <w:t>Виды адаптации</w:t>
      </w:r>
      <w:r>
        <w:rPr>
          <w:rFonts w:ascii="Times New Roman" w:cs="Times New Roman" w:hAnsi="Times New Roman"/>
          <w:sz w:val="28"/>
        </w:rPr>
        <w:br w:type="textWrapping"/>
      </w:r>
      <w:r>
        <w:rPr>
          <w:rFonts w:ascii="Times New Roman" w:cs="Times New Roman" w:hAnsi="Times New Roman"/>
          <w:sz w:val="28"/>
        </w:rPr>
        <w:t>Процесс адаптации неизбежен в условиях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когда появляется расхождение наших возможностей и требований среды</w:t>
      </w:r>
      <w:r>
        <w:rPr>
          <w:rFonts w:ascii="Times New Roman" w:cs="Times New Roman" w:hAnsi="Times New Roman"/>
          <w:sz w:val="28"/>
        </w:rPr>
        <w:t>.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Классифицируют три основных способа адаптации</w:t>
      </w:r>
      <w:r>
        <w:rPr>
          <w:rFonts w:ascii="Times New Roman" w:cs="Times New Roman" w:hAnsi="Times New Roman"/>
          <w:sz w:val="28"/>
        </w:rPr>
        <w:t>: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 xml:space="preserve">1. </w:t>
      </w:r>
      <w:r>
        <w:rPr>
          <w:rFonts w:ascii="Times New Roman" w:cs="Times New Roman" w:hAnsi="Times New Roman"/>
          <w:sz w:val="28"/>
        </w:rPr>
        <w:t>творческий стиль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личность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активными действиями изменяет и приспосабливает среду под себя</w:t>
      </w:r>
      <w:r>
        <w:rPr>
          <w:rFonts w:ascii="Times New Roman" w:cs="Times New Roman" w:hAnsi="Times New Roman"/>
          <w:sz w:val="28"/>
        </w:rPr>
        <w:t>;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 xml:space="preserve">2. </w:t>
      </w:r>
      <w:r>
        <w:rPr>
          <w:rFonts w:ascii="Times New Roman" w:cs="Times New Roman" w:hAnsi="Times New Roman"/>
          <w:sz w:val="28"/>
        </w:rPr>
        <w:t>конформный стиль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при таком стиле человеку приходиться привыкать и приспосабливаться к среде</w:t>
      </w:r>
      <w:r>
        <w:rPr>
          <w:rFonts w:ascii="Times New Roman" w:cs="Times New Roman" w:hAnsi="Times New Roman"/>
          <w:sz w:val="28"/>
        </w:rPr>
        <w:t>;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 xml:space="preserve">3. </w:t>
      </w:r>
      <w:r>
        <w:rPr>
          <w:rFonts w:ascii="Times New Roman" w:cs="Times New Roman" w:hAnsi="Times New Roman"/>
          <w:sz w:val="28"/>
        </w:rPr>
        <w:t>стиль избегания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при котором человек старается уйти от решения проблемы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по причине нежелания или неспособности что</w:t>
      </w:r>
      <w:r>
        <w:rPr>
          <w:rFonts w:ascii="Times New Roman" w:cs="Times New Roman" w:hAnsi="Times New Roman"/>
          <w:sz w:val="28"/>
        </w:rPr>
        <w:t>-</w:t>
      </w:r>
      <w:r>
        <w:rPr>
          <w:rFonts w:ascii="Times New Roman" w:cs="Times New Roman" w:hAnsi="Times New Roman"/>
          <w:sz w:val="28"/>
        </w:rPr>
        <w:t>то изменить</w:t>
      </w:r>
      <w:r>
        <w:rPr>
          <w:rFonts w:ascii="Times New Roman" w:cs="Times New Roman" w:hAnsi="Times New Roman"/>
          <w:sz w:val="28"/>
        </w:rPr>
        <w:t>.</w:t>
      </w:r>
      <w:r>
        <w:rPr>
          <w:rFonts w:ascii="Times New Roman" w:cs="Times New Roman" w:hAnsi="Times New Roman"/>
          <w:sz w:val="28"/>
        </w:rPr>
        <w:br w:type="textWrapping"/>
      </w:r>
      <w:r>
        <w:rPr>
          <w:rFonts w:ascii="Times New Roman" w:cs="Times New Roman" w:hAnsi="Times New Roman"/>
          <w:sz w:val="28"/>
        </w:rPr>
        <w:br w:type="textWrapping"/>
      </w:r>
      <w:r>
        <w:rPr>
          <w:rFonts w:ascii="Times New Roman" w:cs="Times New Roman" w:hAnsi="Times New Roman"/>
          <w:sz w:val="28"/>
        </w:rPr>
        <w:t>Самым эффективным считается творческий стиль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самым неэффективным – стиль избегания</w:t>
      </w:r>
      <w:r>
        <w:rPr>
          <w:rFonts w:ascii="Times New Roman" w:cs="Times New Roman" w:hAnsi="Times New Roman"/>
          <w:sz w:val="28"/>
        </w:rPr>
        <w:t>.</w:t>
      </w:r>
      <w:r>
        <w:rPr>
          <w:rFonts w:ascii="Times New Roman" w:cs="Times New Roman" w:hAnsi="Times New Roman"/>
          <w:sz w:val="28"/>
        </w:rPr>
        <w:br w:type="textWrapping"/>
      </w:r>
      <w:r>
        <w:rPr>
          <w:rFonts w:ascii="Times New Roman" w:cs="Times New Roman" w:hAnsi="Times New Roman"/>
          <w:sz w:val="28"/>
        </w:rPr>
        <w:t>Также выделяют три уровня тяжести процесса адаптации</w:t>
      </w:r>
      <w:r>
        <w:rPr>
          <w:rFonts w:ascii="Times New Roman" w:cs="Times New Roman" w:hAnsi="Times New Roman"/>
          <w:sz w:val="28"/>
        </w:rPr>
        <w:t>: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 xml:space="preserve">* </w:t>
      </w:r>
      <w:r>
        <w:rPr>
          <w:rFonts w:ascii="Times New Roman" w:cs="Times New Roman" w:hAnsi="Times New Roman"/>
          <w:sz w:val="28"/>
        </w:rPr>
        <w:t>Л</w:t>
      </w:r>
      <w:r>
        <w:rPr>
          <w:rFonts w:ascii="Times New Roman" w:cs="Times New Roman" w:hAnsi="Times New Roman"/>
          <w:sz w:val="28"/>
        </w:rPr>
        <w:t xml:space="preserve">егкая адаптация — поведение приходит в норму в период от </w:t>
      </w:r>
      <w:r>
        <w:rPr>
          <w:rFonts w:ascii="Times New Roman" w:cs="Times New Roman" w:hAnsi="Times New Roman"/>
          <w:sz w:val="28"/>
        </w:rPr>
        <w:t xml:space="preserve">10 </w:t>
      </w:r>
      <w:r>
        <w:rPr>
          <w:rFonts w:ascii="Times New Roman" w:cs="Times New Roman" w:hAnsi="Times New Roman"/>
          <w:sz w:val="28"/>
        </w:rPr>
        <w:t xml:space="preserve">до </w:t>
      </w:r>
      <w:r>
        <w:rPr>
          <w:rFonts w:ascii="Times New Roman" w:cs="Times New Roman" w:hAnsi="Times New Roman"/>
          <w:sz w:val="28"/>
        </w:rPr>
        <w:t xml:space="preserve">15 </w:t>
      </w:r>
      <w:r>
        <w:rPr>
          <w:rFonts w:ascii="Times New Roman" w:cs="Times New Roman" w:hAnsi="Times New Roman"/>
          <w:sz w:val="28"/>
        </w:rPr>
        <w:t>дней</w:t>
      </w:r>
      <w:r>
        <w:rPr>
          <w:rFonts w:ascii="Times New Roman" w:cs="Times New Roman" w:hAnsi="Times New Roman"/>
          <w:sz w:val="28"/>
        </w:rPr>
        <w:t xml:space="preserve">; </w:t>
      </w:r>
      <w:r>
        <w:rPr>
          <w:rFonts w:ascii="Times New Roman" w:cs="Times New Roman" w:hAnsi="Times New Roman"/>
          <w:sz w:val="28"/>
        </w:rPr>
        <w:t>идёт нормированная прибавка веса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ребёнок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как положено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ведёт себя в группе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посещая детский сад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не подвергается заболеваниям</w:t>
      </w:r>
      <w:r>
        <w:rPr>
          <w:rFonts w:ascii="Times New Roman" w:cs="Times New Roman" w:hAnsi="Times New Roman"/>
          <w:sz w:val="28"/>
        </w:rPr>
        <w:t xml:space="preserve">; </w:t>
      </w:r>
      <w:r>
        <w:rPr>
          <w:rFonts w:ascii="Times New Roman" w:cs="Times New Roman" w:hAnsi="Times New Roman"/>
          <w:sz w:val="28"/>
        </w:rPr>
        <w:t>не скандалит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идя с мамой в детсад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Такие детишки заболевают редко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однако адаптация не проходит бесследно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возможны срывы</w:t>
      </w:r>
      <w:r>
        <w:rPr>
          <w:rFonts w:ascii="Times New Roman" w:cs="Times New Roman" w:hAnsi="Times New Roman"/>
          <w:sz w:val="28"/>
        </w:rPr>
        <w:t>;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>*</w:t>
      </w:r>
      <w:r>
        <w:rPr>
          <w:rFonts w:ascii="Times New Roman" w:cs="Times New Roman" w:hAnsi="Times New Roman"/>
          <w:sz w:val="28"/>
        </w:rPr>
        <w:t>Адаптация средней тяжести — процесс адаптация проходит до двух месяцев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возможна кратковременная потеря веса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вероятен психический стресс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Ребёнок иногда плачет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но не долго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В большинстве случаев заболевания обходят стороной</w:t>
      </w:r>
      <w:r>
        <w:rPr>
          <w:rFonts w:ascii="Times New Roman" w:cs="Times New Roman" w:hAnsi="Times New Roman"/>
          <w:sz w:val="28"/>
        </w:rPr>
        <w:t>.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 xml:space="preserve">* </w:t>
      </w:r>
      <w:r>
        <w:rPr>
          <w:rFonts w:ascii="Times New Roman" w:cs="Times New Roman" w:hAnsi="Times New Roman"/>
          <w:sz w:val="28"/>
        </w:rPr>
        <w:t>Тяжелая адаптация продолжается до полугода</w:t>
      </w:r>
      <w:r>
        <w:rPr>
          <w:rFonts w:ascii="Times New Roman" w:cs="Times New Roman" w:hAnsi="Times New Roman"/>
          <w:sz w:val="28"/>
        </w:rPr>
        <w:t xml:space="preserve">; </w:t>
      </w:r>
      <w:r>
        <w:rPr>
          <w:rFonts w:ascii="Times New Roman" w:cs="Times New Roman" w:hAnsi="Times New Roman"/>
          <w:sz w:val="28"/>
        </w:rPr>
        <w:t>дети частенько болеют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пропадают умения и навыки</w:t>
      </w:r>
      <w:r>
        <w:rPr>
          <w:rFonts w:ascii="Times New Roman" w:cs="Times New Roman" w:hAnsi="Times New Roman"/>
          <w:sz w:val="28"/>
        </w:rPr>
        <w:t xml:space="preserve">; </w:t>
      </w:r>
      <w:r>
        <w:rPr>
          <w:rFonts w:ascii="Times New Roman" w:cs="Times New Roman" w:hAnsi="Times New Roman"/>
          <w:sz w:val="28"/>
        </w:rPr>
        <w:t>организм ослабевает как физически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так и психологически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В это время у детей может ухудшиться аппетит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нарушиться сон и мочеиспускание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У ребёнка резко меняется настроение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он становится капризным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Такой ребёнок не разговаривает в садике и не играет ни с кем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Пускать самотёком данную ситуацию недопустимо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иначе ребёнок может подвергнуться нервным заболеваниям и расстройствам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Если процесс адаптации затягивается</w:t>
      </w:r>
      <w:r>
        <w:rPr>
          <w:rFonts w:ascii="Times New Roman" w:cs="Times New Roman" w:hAnsi="Times New Roman"/>
          <w:sz w:val="28"/>
          <w:lang w:val="ru-RU"/>
        </w:rPr>
        <w:t>,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нужно обратиться к специалистам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br w:type="textWrapping"/>
      </w:r>
      <w:r>
        <w:rPr>
          <w:rFonts w:ascii="Times New Roman" w:cs="Times New Roman" w:hAnsi="Times New Roman"/>
          <w:sz w:val="28"/>
        </w:rPr>
        <w:br w:type="textWrapping"/>
      </w:r>
      <w:r>
        <w:rPr>
          <w:rFonts w:ascii="Times New Roman" w:cs="Times New Roman" w:hAnsi="Times New Roman"/>
          <w:sz w:val="28"/>
        </w:rPr>
        <w:br w:type="textWrapping"/>
      </w:r>
      <w:r>
        <w:rPr>
          <w:rFonts w:ascii="Times New Roman" w:cs="Times New Roman" w:hAnsi="Times New Roman"/>
          <w:i/>
          <w:sz w:val="28"/>
        </w:rPr>
        <w:t>Советы психолога</w:t>
      </w:r>
      <w:r>
        <w:rPr>
          <w:rFonts w:ascii="Times New Roman" w:cs="Times New Roman" w:hAnsi="Times New Roman"/>
          <w:sz w:val="28"/>
        </w:rPr>
        <w:br w:type="textWrapping"/>
      </w:r>
      <w:r>
        <w:rPr>
          <w:rFonts w:ascii="Times New Roman" w:cs="Times New Roman" w:hAnsi="Times New Roman"/>
          <w:sz w:val="28"/>
          <w:lang w:val="ru-RU"/>
        </w:rPr>
        <w:t xml:space="preserve">* </w:t>
      </w:r>
      <w:r>
        <w:rPr>
          <w:rFonts w:ascii="Times New Roman" w:cs="Times New Roman" w:hAnsi="Times New Roman"/>
          <w:sz w:val="28"/>
        </w:rPr>
        <w:t>Изначально нужно выяснить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что конкретно мешает адаптации вашего чада в детском саду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Очевидную проблему довольно просто разрешить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Но случается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что перед вами оказывается целый комплекс замаскированных проблем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с которыми самим не справиться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В такой ситуации будет правильно попросить помощи профессионального психолога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Нужно понять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какие переживания испытывают дети в процессе адаптации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чтобы нивелировать отрицательные и акцентировать положительные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Из отрицательных эмоций можно выделить страх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гнев и обиду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Из позитивных – радость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удовольствие от новых впечатлений и знакомств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чувство удовлетворения от самостоятельных действий</w:t>
      </w:r>
      <w:r>
        <w:rPr>
          <w:rFonts w:ascii="Times New Roman" w:cs="Times New Roman" w:hAnsi="Times New Roman"/>
          <w:sz w:val="28"/>
        </w:rPr>
        <w:t>.</w:t>
      </w:r>
      <w:r>
        <w:rPr>
          <w:rFonts w:ascii="Times New Roman" w:cs="Times New Roman" w:hAnsi="Times New Roman"/>
          <w:sz w:val="28"/>
        </w:rPr>
        <w:br w:type="textWrapping"/>
      </w:r>
      <w:r>
        <w:rPr>
          <w:rFonts w:ascii="Times New Roman" w:cs="Times New Roman" w:hAnsi="Times New Roman"/>
          <w:sz w:val="28"/>
        </w:rPr>
        <w:br w:type="textWrapping"/>
      </w:r>
      <w:r>
        <w:rPr>
          <w:rFonts w:ascii="Times New Roman" w:cs="Times New Roman" w:hAnsi="Times New Roman"/>
          <w:sz w:val="28"/>
          <w:lang w:val="ru-RU"/>
        </w:rPr>
        <w:t xml:space="preserve">* </w:t>
      </w:r>
      <w:r>
        <w:rPr>
          <w:rFonts w:ascii="Times New Roman" w:cs="Times New Roman" w:hAnsi="Times New Roman"/>
          <w:sz w:val="28"/>
        </w:rPr>
        <w:t>Сразу не стоит оставлять ребёнка на целый день в саду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три часа для начала будет достаточно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Обязательным условием является то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что ребёнок должен знать точное время вашего возвращения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чтобы он не чувствовал себя оставленным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Договоритесь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чем малыш будет занят без вас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Прощаться лучше шутя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со смехом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Только не вздумайте расплакаться в порыве чувств перед уходом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Позвольте малышу принести с собой любимую игрушку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таким образом он будет не один</w:t>
      </w:r>
      <w:r>
        <w:rPr>
          <w:rFonts w:ascii="Times New Roman" w:cs="Times New Roman" w:hAnsi="Times New Roman"/>
          <w:sz w:val="28"/>
        </w:rPr>
        <w:t>.</w:t>
      </w:r>
      <w:r>
        <w:rPr>
          <w:rFonts w:ascii="Times New Roman" w:cs="Times New Roman" w:hAnsi="Times New Roman"/>
          <w:sz w:val="28"/>
        </w:rPr>
        <w:br w:type="textWrapping"/>
      </w:r>
      <w:r>
        <w:rPr>
          <w:rFonts w:ascii="Times New Roman" w:cs="Times New Roman" w:hAnsi="Times New Roman"/>
          <w:sz w:val="28"/>
        </w:rPr>
        <w:br w:type="textWrapping"/>
      </w:r>
      <w:r>
        <w:rPr>
          <w:rFonts w:ascii="Times New Roman" w:cs="Times New Roman" w:hAnsi="Times New Roman"/>
          <w:sz w:val="28"/>
          <w:lang w:val="ru-RU"/>
        </w:rPr>
        <w:t xml:space="preserve">* </w:t>
      </w:r>
      <w:r>
        <w:rPr>
          <w:rFonts w:ascii="Times New Roman" w:cs="Times New Roman" w:hAnsi="Times New Roman"/>
          <w:sz w:val="28"/>
        </w:rPr>
        <w:t>Также может помочь небольшая уловка</w:t>
      </w:r>
      <w:r>
        <w:rPr>
          <w:rFonts w:ascii="Times New Roman" w:cs="Times New Roman" w:hAnsi="Times New Roman"/>
          <w:sz w:val="28"/>
        </w:rPr>
        <w:t xml:space="preserve">: </w:t>
      </w:r>
      <w:r>
        <w:rPr>
          <w:rFonts w:ascii="Times New Roman" w:cs="Times New Roman" w:hAnsi="Times New Roman"/>
          <w:sz w:val="28"/>
        </w:rPr>
        <w:t>пусть ваше чадо в детский садик отводит бабушка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тётя или другой родственник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В таком случае миг прощания будет переживаться легче</w:t>
      </w:r>
      <w:r>
        <w:rPr>
          <w:rFonts w:ascii="Times New Roman" w:cs="Times New Roman" w:hAnsi="Times New Roman"/>
          <w:sz w:val="28"/>
        </w:rPr>
        <w:t>.</w:t>
      </w:r>
      <w:r>
        <w:rPr>
          <w:rFonts w:ascii="Times New Roman" w:cs="Times New Roman" w:hAnsi="Times New Roman"/>
          <w:sz w:val="28"/>
        </w:rPr>
        <w:br w:type="textWrapping"/>
      </w:r>
      <w:r>
        <w:rPr>
          <w:rFonts w:ascii="Times New Roman" w:cs="Times New Roman" w:hAnsi="Times New Roman"/>
          <w:sz w:val="28"/>
        </w:rPr>
        <w:t>Несомненно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этот незнакомый для вас период нужно пережить вместе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Расспрашивайте ребёнка обо всём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об интересных играх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новых знакомствах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В трудностях помогайте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за достижения хвалите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Расскажите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как вам было плохо без него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Дети должны ощущать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что их поддерживают и ни в коем случае не оставляют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Подчёркивайте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какой он стал взрослый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самостоятельный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теперь у него появились обязанности куда</w:t>
      </w:r>
      <w:r>
        <w:rPr>
          <w:rFonts w:ascii="Times New Roman" w:cs="Times New Roman" w:hAnsi="Times New Roman"/>
          <w:sz w:val="28"/>
        </w:rPr>
        <w:t>-</w:t>
      </w:r>
      <w:r>
        <w:rPr>
          <w:rFonts w:ascii="Times New Roman" w:cs="Times New Roman" w:hAnsi="Times New Roman"/>
          <w:sz w:val="28"/>
        </w:rPr>
        <w:t>то ходить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как у мамы и папы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 xml:space="preserve">Перед </w:t>
      </w:r>
      <w:r>
        <w:rPr>
          <w:rFonts w:ascii="Times New Roman" w:cs="Times New Roman" w:hAnsi="Times New Roman"/>
          <w:sz w:val="28"/>
          <w:lang w:val="ru-RU"/>
        </w:rPr>
        <w:t>сном</w:t>
      </w:r>
      <w:r>
        <w:rPr>
          <w:rFonts w:ascii="Times New Roman" w:cs="Times New Roman" w:hAnsi="Times New Roman"/>
          <w:sz w:val="28"/>
        </w:rPr>
        <w:t xml:space="preserve"> дополнительно проговорите хорошие моменты от посещения садика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договоритесь завтра их снова повторить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Чтобы было легко разбудить ребёнка в садик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лучше уложить отдыхать его пораньше</w:t>
      </w:r>
      <w:r>
        <w:rPr>
          <w:rFonts w:ascii="Times New Roman" w:cs="Times New Roman" w:hAnsi="Times New Roman"/>
          <w:sz w:val="28"/>
        </w:rPr>
        <w:t>.</w:t>
      </w:r>
      <w:r>
        <w:rPr>
          <w:rFonts w:ascii="Times New Roman" w:cs="Times New Roman" w:hAnsi="Times New Roman"/>
          <w:sz w:val="28"/>
        </w:rPr>
        <w:br w:type="textWrapping"/>
      </w:r>
      <w:r>
        <w:rPr>
          <w:rFonts w:ascii="Times New Roman" w:cs="Times New Roman" w:hAnsi="Times New Roman"/>
          <w:sz w:val="28"/>
        </w:rPr>
        <w:br w:type="textWrapping"/>
      </w:r>
      <w:r>
        <w:rPr>
          <w:rFonts w:ascii="Times New Roman" w:cs="Times New Roman" w:hAnsi="Times New Roman"/>
          <w:sz w:val="28"/>
        </w:rPr>
        <w:t>Одна из распространенных ошибок – обычное отсутствие желания осознавать проблему или неподготовленность к тому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что реакцией ребёнка может быть негатив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Родители могут подумать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что это просто капризы ребёнка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способ привлечь внимание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«Я же ходил – и всё хорошо»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— так рассуждают многие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не помня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что сначала тоже подвергались стрессу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Мамы и папы оказываются неготовыми к тому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что ребёнок не слушается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не ест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не спит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От этого частыми бывают ошибки в виде наказания или брани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что только ухудшает положение</w:t>
      </w:r>
      <w:r>
        <w:rPr>
          <w:rFonts w:ascii="Times New Roman" w:cs="Times New Roman" w:hAnsi="Times New Roman"/>
          <w:sz w:val="28"/>
        </w:rPr>
        <w:t>.</w:t>
      </w:r>
      <w:r>
        <w:rPr>
          <w:rFonts w:ascii="Times New Roman" w:cs="Times New Roman" w:hAnsi="Times New Roman"/>
          <w:sz w:val="28"/>
        </w:rPr>
        <w:t xml:space="preserve">Ещё одна распространённая ошибка </w:t>
      </w:r>
      <w:r>
        <w:rPr>
          <w:rFonts w:ascii="Times New Roman" w:cs="Times New Roman" w:hAnsi="Times New Roman"/>
          <w:sz w:val="28"/>
        </w:rPr>
        <w:t xml:space="preserve">- </w:t>
      </w:r>
      <w:r>
        <w:rPr>
          <w:rFonts w:ascii="Times New Roman" w:cs="Times New Roman" w:hAnsi="Times New Roman"/>
          <w:sz w:val="28"/>
        </w:rPr>
        <w:t>уменьшение внимания родителей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безучастность к делам ребёнка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думая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что в детском саду и так всё нормально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полагаясь на воспитателей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У ребёнка может появиться ощущение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что он никому не нужен и брошен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В такой ситуации ребёнок остаётся один на один со стрессом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что может вызвать неоправданную агрессию в попытке постоять за себя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а может наоборот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ребёнок замкнётся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отрешится и станет нервозным</w:t>
      </w:r>
      <w:r>
        <w:rPr>
          <w:rFonts w:ascii="Times New Roman" w:cs="Times New Roman" w:hAnsi="Times New Roman"/>
          <w:sz w:val="28"/>
        </w:rPr>
        <w:t>.</w:t>
      </w:r>
      <w:r>
        <w:rPr>
          <w:rFonts w:ascii="Times New Roman" w:cs="Times New Roman" w:hAnsi="Times New Roman"/>
          <w:sz w:val="28"/>
        </w:rPr>
        <w:br w:type="textWrapping"/>
      </w:r>
      <w:r>
        <w:rPr>
          <w:rFonts w:ascii="Times New Roman" w:cs="Times New Roman" w:hAnsi="Times New Roman"/>
          <w:sz w:val="28"/>
          <w:lang w:val="ru-RU"/>
        </w:rPr>
        <w:t>Р</w:t>
      </w:r>
      <w:r>
        <w:rPr>
          <w:rFonts w:ascii="Times New Roman" w:cs="Times New Roman" w:hAnsi="Times New Roman"/>
          <w:sz w:val="28"/>
        </w:rPr>
        <w:t>асставание должно проходить с юмором и весело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Иногда мамы пытаются уйти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когда малыш чем</w:t>
      </w:r>
      <w:r>
        <w:rPr>
          <w:rFonts w:ascii="Times New Roman" w:cs="Times New Roman" w:hAnsi="Times New Roman"/>
          <w:sz w:val="28"/>
        </w:rPr>
        <w:t>-</w:t>
      </w:r>
      <w:r>
        <w:rPr>
          <w:rFonts w:ascii="Times New Roman" w:cs="Times New Roman" w:hAnsi="Times New Roman"/>
          <w:sz w:val="28"/>
        </w:rPr>
        <w:t>то занят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Закончив свои дела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малыш понимает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что мама ушла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а когда она вернётся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ему неизвестно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Это обстоятельство его сильно пугает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ребёнок думает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что он может хоть когда быть брошен один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а это способно спровоцировать сильную психологическую травму</w:t>
      </w:r>
      <w:r>
        <w:rPr>
          <w:rFonts w:ascii="Times New Roman" w:cs="Times New Roman" w:hAnsi="Times New Roman"/>
          <w:sz w:val="28"/>
        </w:rPr>
        <w:t>.</w:t>
      </w:r>
      <w:r>
        <w:rPr>
          <w:rFonts w:ascii="Times New Roman" w:cs="Times New Roman" w:hAnsi="Times New Roman"/>
          <w:sz w:val="28"/>
        </w:rPr>
        <w:t>Не стоит обещать награду за одно только посещение садика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Далее это может привести к шантажу со стороны ребёнка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Но за отличные поступки в саду или за что</w:t>
      </w:r>
      <w:r>
        <w:rPr>
          <w:rFonts w:ascii="Times New Roman" w:cs="Times New Roman" w:hAnsi="Times New Roman"/>
          <w:sz w:val="28"/>
        </w:rPr>
        <w:t>-</w:t>
      </w:r>
      <w:r>
        <w:rPr>
          <w:rFonts w:ascii="Times New Roman" w:cs="Times New Roman" w:hAnsi="Times New Roman"/>
          <w:sz w:val="28"/>
        </w:rPr>
        <w:t>то конкретное рекомендуется хвалить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 xml:space="preserve">Также не стоит высказывать своё недовольство о детском саде или воспитателях в присутствии ребёнка </w:t>
      </w:r>
      <w:r>
        <w:rPr>
          <w:rFonts w:ascii="Times New Roman" w:cs="Times New Roman" w:hAnsi="Times New Roman"/>
          <w:sz w:val="28"/>
        </w:rPr>
        <w:t xml:space="preserve">- </w:t>
      </w:r>
      <w:r>
        <w:rPr>
          <w:rFonts w:ascii="Times New Roman" w:cs="Times New Roman" w:hAnsi="Times New Roman"/>
          <w:sz w:val="28"/>
        </w:rPr>
        <w:t>малыш может почувствовать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>что садик не такое хорошее место и что там ему может быть плохо</w:t>
      </w:r>
      <w:r>
        <w:rPr>
          <w:rFonts w:ascii="Times New Roman" w:cs="Times New Roman" w:hAnsi="Times New Roman"/>
          <w:sz w:val="28"/>
        </w:rPr>
        <w:t>.</w:t>
      </w:r>
      <w:r>
        <w:rPr>
          <w:rFonts w:ascii="Times New Roman" w:cs="Times New Roman" w:hAnsi="Times New Roman"/>
          <w:sz w:val="28"/>
        </w:rPr>
        <w:t>Запрещается стремительная перемена среды малыша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Адаптация должна быть плавной и обдуманной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Недопустима быстрая смена режима дня и привычек малыша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>Все эти обстоятельства могут вызвать те или иные психические нарушения</w:t>
      </w:r>
      <w:r>
        <w:rPr>
          <w:rFonts w:ascii="Times New Roman" w:cs="Times New Roman" w:hAnsi="Times New Roman"/>
          <w:sz w:val="28"/>
        </w:rPr>
        <w:t>.</w:t>
      </w:r>
      <w:r>
        <w:rPr>
          <w:rFonts w:ascii="Times New Roman" w:cs="Times New Roman" w:hAnsi="Times New Roman"/>
          <w:sz w:val="28"/>
        </w:rPr>
        <w:br w:type="textWrapping"/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>Материал подготовила                   Никитина Н.Б, педагог-психолог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ompat>
    <w:compatSetting w:name="compatibilityMode" w:uri="http://schemas.microsoft.com/office/word" w:val="14"/>
  </w:compat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HAnsi" w:eastAsiaTheme="minorHAnsi" w:hAnsiTheme="minorHAnsi"/>
        <w:sz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prestigio</dc:creator>
  <cp:lastModifiedBy>prestigio</cp:lastModifiedBy>
</cp:coreProperties>
</file>