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38"/>
          <w:szCs w:val="38"/>
          <w:rtl w:val="off"/>
        </w:rPr>
      </w:pPr>
      <w:r>
        <w:rPr>
          <w:rFonts w:ascii="Times New Roman" w:hAnsi="Times New Roman" w:cs="Times New Roman"/>
          <w:sz w:val="38"/>
          <w:szCs w:val="38"/>
        </w:rPr>
        <w:t>Утренняя зарядка с элементами фольклора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rtl w:val="off"/>
        </w:rPr>
        <w:t>для детей</w:t>
      </w:r>
      <w:r>
        <w:rPr>
          <w:rFonts w:ascii="Times New Roman" w:hAnsi="Times New Roman" w:cs="Times New Roman"/>
          <w:sz w:val="38"/>
          <w:szCs w:val="38"/>
        </w:rPr>
        <w:t xml:space="preserve"> подготовительной </w:t>
      </w:r>
      <w:r>
        <w:rPr>
          <w:rFonts w:ascii="Times New Roman" w:hAnsi="Times New Roman" w:cs="Times New Roman"/>
          <w:sz w:val="38"/>
          <w:szCs w:val="38"/>
          <w:rtl w:val="off"/>
        </w:rPr>
        <w:t xml:space="preserve">к школе </w:t>
      </w:r>
      <w:r>
        <w:rPr>
          <w:rFonts w:ascii="Times New Roman" w:hAnsi="Times New Roman" w:cs="Times New Roman"/>
          <w:sz w:val="38"/>
          <w:szCs w:val="38"/>
        </w:rPr>
        <w:t xml:space="preserve">группы            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8"/>
          <w:szCs w:val="38"/>
          <w:rtl w:val="off"/>
        </w:rPr>
      </w:pPr>
      <w:r>
        <w:rPr>
          <w:rFonts w:ascii="Times New Roman" w:hAnsi="Times New Roman" w:cs="Times New Roman"/>
          <w:sz w:val="38"/>
          <w:szCs w:val="38"/>
        </w:rPr>
        <w:t xml:space="preserve">  « На ярмарке народных промыслов»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8"/>
          <w:szCs w:val="3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Инструктор:  Ребята! Сегодня мы отправимся на ярмарку, где свои изделия представляют народные мастера. На нашей ярмарке вы увидите и кружевниц, и мастеров по плетению лаптей, и ткачей, и гончаров. Итак, отправляемся в путь!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3189"/>
        <w:gridCol w:w="6"/>
        <w:gridCol w:w="3184"/>
        <w:gridCol w:w="31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Стихотворное сопровождение</w:t>
            </w:r>
          </w:p>
        </w:tc>
        <w:tc>
          <w:tcPr>
            <w:tcW w:w="3190" w:type="dxa"/>
            <w:gridSpan w:val="2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Последовательность выполнения действий, дозировка нагрузки</w:t>
            </w:r>
          </w:p>
        </w:tc>
        <w:tc>
          <w:tcPr>
            <w:tcW w:w="3192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Методические указания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Собирайся, народ!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гости ярмарка зовёт,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Весёлая, расписная,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Пестрая, заводная!</w:t>
            </w:r>
          </w:p>
        </w:tc>
        <w:tc>
          <w:tcPr>
            <w:tcW w:w="3190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по кругу- 10 с</w:t>
            </w:r>
          </w:p>
        </w:tc>
        <w:tc>
          <w:tcPr>
            <w:tcW w:w="319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 осанкой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по ярмарке гуляем,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Всем подарки покупаем.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Ах, какая красота,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Праздничная суета!</w:t>
            </w:r>
          </w:p>
        </w:tc>
        <w:tc>
          <w:tcPr>
            <w:tcW w:w="3190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змейкой, руки на поясе  -20с</w:t>
            </w:r>
          </w:p>
        </w:tc>
        <w:tc>
          <w:tcPr>
            <w:tcW w:w="319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 темпом движения первых и последних детей в цепочке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на ярмарке что есть,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Вам всего не перечесть.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Птички, зайчики, вертушки,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Куклы, мишки, погремушки.</w:t>
            </w:r>
          </w:p>
        </w:tc>
        <w:tc>
          <w:tcPr>
            <w:tcW w:w="3190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на пятках по кругу- 20 с</w:t>
            </w:r>
          </w:p>
        </w:tc>
        <w:tc>
          <w:tcPr>
            <w:tcW w:w="319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медленный.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 вербально определяет направление движения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Появляются матрешки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этом сказочном дворе,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Разрисованные плошки.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Всё на радость детворе.</w:t>
            </w:r>
          </w:p>
        </w:tc>
        <w:tc>
          <w:tcPr>
            <w:tcW w:w="3190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Ходьба на носках, по кругу, руки вдоль туловища - 10с</w:t>
            </w:r>
          </w:p>
        </w:tc>
        <w:tc>
          <w:tcPr>
            <w:tcW w:w="319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Спина прямая, руки в стороны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bottom w:val="single" w:sz="4" w:space="0" w:color="auto"/>
            </w:tcBorders>
          </w:tcPr>
          <w:p>
            <w:pPr>
              <w:pStyle w:val="c2"/>
              <w:jc w:val="both"/>
              <w:shd w:val="clear" w:color="auto" w:fill="FFFFFF"/>
              <w:spacing w:after="0" w:afterAutospacing="0" w:before="0" w:beforeAutospacing="0"/>
              <w:rPr>
                <w:sz w:val="28"/>
              </w:rPr>
            </w:pPr>
            <w:r>
              <w:rPr>
                <w:sz w:val="28"/>
              </w:rPr>
              <w:t>Кони глиняные мчатся</w:t>
            </w:r>
          </w:p>
          <w:p>
            <w:pPr>
              <w:pStyle w:val="c2"/>
              <w:jc w:val="both"/>
              <w:shd w:val="clear" w:color="auto" w:fill="FFFFFF"/>
              <w:spacing w:after="0" w:afterAutospacing="0" w:before="0" w:beforeAutospacing="0"/>
              <w:rPr>
                <w:sz w:val="28"/>
              </w:rPr>
            </w:pPr>
            <w:r>
              <w:rPr>
                <w:sz w:val="28"/>
              </w:rPr>
              <w:t>На подставках что есть сил,</w:t>
            </w:r>
          </w:p>
          <w:p>
            <w:pPr>
              <w:pStyle w:val="c2"/>
              <w:jc w:val="both"/>
              <w:shd w:val="clear" w:color="auto" w:fill="FFFFFF"/>
              <w:spacing w:after="0" w:afterAutospacing="0" w:before="0" w:beforeAutospacing="0"/>
              <w:rPr>
                <w:sz w:val="28"/>
              </w:rPr>
            </w:pPr>
            <w:r>
              <w:rPr>
                <w:sz w:val="28"/>
              </w:rPr>
              <w:t>И за хвост не удержаться</w:t>
            </w:r>
          </w:p>
          <w:p>
            <w:pPr>
              <w:pStyle w:val="c2"/>
              <w:jc w:val="both"/>
              <w:shd w:val="clear" w:color="auto" w:fill="FFFFFF"/>
              <w:spacing w:after="0" w:afterAutospacing="0" w:before="0" w:beforeAutospacing="0"/>
              <w:rPr>
                <w:sz w:val="28"/>
              </w:rPr>
            </w:pPr>
            <w:r>
              <w:rPr>
                <w:sz w:val="28"/>
              </w:rPr>
              <w:t>Если гриву упустил.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Бег на носках по кругу-20 с </w:t>
            </w:r>
          </w:p>
          <w:p>
            <w:pPr>
              <w:pStyle w:val="c2"/>
              <w:jc w:val="both"/>
              <w:shd w:val="clear" w:color="auto" w:fill="FFFFFF"/>
              <w:spacing w:after="0" w:afterAutospacing="0" w:before="0" w:beforeAutospacing="0"/>
              <w:rPr>
                <w:sz w:val="28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 дистанцией между детьми</w:t>
            </w:r>
          </w:p>
        </w:tc>
      </w:tr>
      <w:tr>
        <w:trPr>
          <w:trHeight w:val="39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на карусели сели,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Закружились карусели.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 сначала еле- еле,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потом, потом,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бегом, бегом, бегом.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Бег с ускорением по кругу  -20с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от медленного к быстрому. Осуществление контроля за согласованностью и ритмичностью движений всех детей</w:t>
            </w:r>
          </w:p>
        </w:tc>
      </w:tr>
      <w:tr>
        <w:trPr>
          <w:trHeight w:val="44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Упражнение на восстановление дыхания)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Хватит, хватит- прибежали,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Потянулись, подышали!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И.п.- о.с. 1- руки вверх-вдох, 2- выдох; 3-4- повторить. Повторить 5 раз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медленный. Осуществление контроля  дыхания</w:t>
            </w:r>
          </w:p>
        </w:tc>
      </w:tr>
      <w:tr>
        <w:trPr>
          <w:trHeight w:val="37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Перестроение в шахматном порядке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Команда педагога на перестроение.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 дистанцией между детьми.</w:t>
            </w:r>
          </w:p>
        </w:tc>
      </w:tr>
      <w:tr>
        <w:trPr>
          <w:trHeight w:val="45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ОРУ без предметов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1.Русский платок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Разноцветные платки,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Набивные шали.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Сколько женщин на Руси  в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Праздник украшали!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И.п.- ноги на ширине ступни, руки согнуты в локтях, пальцы сжаты в кулаки. 1- вытянуть руки вперед; 2- и.п.; 3-4 –повторить движение (движение ткача).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Повторить 6-8 раз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Руки напряжены</w:t>
            </w:r>
          </w:p>
        </w:tc>
      </w:tr>
      <w:tr>
        <w:trPr>
          <w:trHeight w:val="41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2. Дымковская игрушка.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Расписные медвежата,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Барыни, коньки, утята.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Расписные даже хрюшки,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Царство дымковской игрушки.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И.п.- о.с., руки на поясе. 1- отвести локти назад до сведения лопаток; 2- и.п. Повторить 8 раз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медленный.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 сведением лопаток. Без резких движений.</w:t>
            </w:r>
          </w:p>
        </w:tc>
      </w:tr>
      <w:tr>
        <w:trPr>
          <w:trHeight w:val="34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3. Кузнецы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Кузнец работает в кузнице,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Бьёт молотом по наковальне.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Стук слышен даже на улице: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Тук-тук по железу и стали!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И.п.- ноги на ширине плеч, руки вверх. 1.- наклон вперёд с одноименным отведением рук назад; 2- и.п. Повторить 4-6 раз.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Наклон низкий. Колени не сгибать.</w:t>
            </w:r>
          </w:p>
        </w:tc>
      </w:tr>
      <w:tr>
        <w:trPr>
          <w:trHeight w:val="34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4. Узоры гжели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изделия из Гжели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Фон имеют только белый.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на нём лишь белый цвет.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других здесь красок нет.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 - о.с. руки на поясе. 1-оставить ногу вперед на носок; 2- поднять её вверх; 3- на носок; 4- и.п. То же другой ногой. Повторить 3-4 раза каждой ногой.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 Осуществление контроля за ритмичностью движений, сохранением равновесия</w:t>
            </w:r>
          </w:p>
        </w:tc>
      </w:tr>
      <w:tr>
        <w:trPr>
          <w:trHeight w:val="36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5. Обрабатываем лён.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Лен собрали,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расчесали,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Полотна наткали, в рулоны скатали.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Сарафаны сшили,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плясать ходили.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 –о.с., руки вверх.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1-поднять согнутую ногу с одновременным махом рук назад (чесание льна); 2- и. п.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Повторить 4 раза поочередно обеими ногами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Движения энергичные. Осуществление контроля за координацией движений рук и ног.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6. Сувенир из Жостова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Вот Жостовский черный изящный поднос.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букетом из лилий, пионов и роз.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 п. –о.с. 1-присесть, разводя колени и отрывая пятки от пола, руки за голову  2- и.п. Повторить 4 раза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умеренный.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Спина прямая. Держать равновесие.</w:t>
            </w:r>
          </w:p>
        </w:tc>
      </w:tr>
      <w:tr>
        <w:trPr>
          <w:trHeight w:val="222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7. Городецкая роспись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Городецкий конь бежит,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Вся земля под ним дрожит.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Птицы яркие летают,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кувшинки расцветают!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 –о.с. Прыжки ноги врозь, руки в стороны. Повторить 8 раз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быстрый.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Осуществлять контроль за  прыжками.</w:t>
            </w:r>
          </w:p>
        </w:tc>
      </w:tr>
      <w:tr>
        <w:trPr>
          <w:trHeight w:val="37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8. Вдох-выдох (упражнение на восстановление дыхания)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Птица-свиристелка,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Звонкая поделка!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Ну-ка, ну-ка говори,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там у тебя внутри?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И.п.- о. с. 1-2- руки в стороны- вдох; 3-4- и. п.-выдох.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Повторить 3 раза.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Темп медленный.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контроля за дыханием.</w:t>
            </w:r>
          </w:p>
        </w:tc>
      </w:tr>
      <w:tr>
        <w:trPr>
          <w:trHeight w:val="37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Хоровод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Зазываем мы народ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ярмарочный хоровод!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Солнышко, солнышко, золотое донышко.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Гори, гори ясно, чтобы не погасло.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Побежал в саду ручей,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Прилетело сто грачей,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сугробы тают, тают,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цветочки подрастают.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Идут по кругу.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Хлопки в ладоши.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Бег по кругу.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Руки в стороны, «летят» по кругу.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Приседания.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Встать, поднять руки вверх.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>
        <w:trPr>
          <w:trHeight w:val="47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single" w:sz="4" w:space="0" w:color="auto"/>
              <w:bottom w:val="nil"/>
            </w:tcBorders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Речевка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 же долго мы гуляли,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 уже совсем устали…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свидания, пока,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Удалая ярмарка!!!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Фраза произносится на выдохе.</w:t>
            </w:r>
          </w:p>
        </w:tc>
      </w:tr>
      <w:tr>
        <w:trPr>
          <w:trHeight w:val="41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>
      <w:pgSz w:w="11906" w:h="16838"/>
      <w:pgMar w:top="3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5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1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1</cp:revision>
  <dcterms:created xsi:type="dcterms:W3CDTF">2020-02-26T14:47:00Z</dcterms:created>
  <dcterms:modified xsi:type="dcterms:W3CDTF">2021-12-16T09:16:24Z</dcterms:modified>
  <cp:lastPrinted>2020-09-28T09:20:00Z</cp:lastPrinted>
  <cp:version>0900.0000.01</cp:version>
</cp:coreProperties>
</file>